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54EE6" w14:textId="77777777" w:rsidR="004B58B5" w:rsidRDefault="00000000">
      <w:pPr>
        <w:pStyle w:val="CSILevel0"/>
        <w:numPr>
          <w:ilvl w:val="0"/>
          <w:numId w:val="1"/>
        </w:numPr>
        <w:jc w:val="center"/>
      </w:pPr>
      <w:bookmarkStart w:id="0" w:name=""/>
      <w:bookmarkEnd w:id="0"/>
      <w:r>
        <w:t xml:space="preserve">Section 078300 </w:t>
      </w:r>
      <w:r>
        <w:br/>
        <w:t>Fireblocking</w:t>
      </w:r>
    </w:p>
    <w:p w14:paraId="703DA0DB" w14:textId="77777777" w:rsidR="00CF6057" w:rsidRPr="00301876" w:rsidRDefault="00CF6057" w:rsidP="00CF6057">
      <w:pPr>
        <w:pStyle w:val="TIP"/>
        <w:numPr>
          <w:ilvl w:val="0"/>
          <w:numId w:val="1"/>
        </w:numPr>
        <w:rPr>
          <w:rFonts w:ascii="Arial" w:hAnsi="Arial" w:cs="Arial"/>
          <w:color w:val="0070C0"/>
        </w:rPr>
      </w:pPr>
      <w:r w:rsidRPr="00301876">
        <w:rPr>
          <w:rFonts w:ascii="Arial" w:hAnsi="Arial" w:cs="Arial"/>
          <w:b/>
          <w:color w:val="0070C0"/>
          <w:u w:val="single"/>
        </w:rPr>
        <w:t>TIPS:</w:t>
      </w:r>
    </w:p>
    <w:p w14:paraId="0750F6B6" w14:textId="77777777" w:rsidR="00CF6057" w:rsidRPr="00301876" w:rsidRDefault="00CF6057" w:rsidP="00CF6057">
      <w:pPr>
        <w:pStyle w:val="TIP"/>
        <w:numPr>
          <w:ilvl w:val="0"/>
          <w:numId w:val="1"/>
        </w:numPr>
        <w:rPr>
          <w:rFonts w:ascii="Arial" w:hAnsi="Arial" w:cs="Arial"/>
          <w:color w:val="0070C0"/>
        </w:rPr>
      </w:pPr>
      <w:r w:rsidRPr="00301876">
        <w:rPr>
          <w:rFonts w:ascii="Arial" w:hAnsi="Arial" w:cs="Arial"/>
          <w:color w:val="0070C0"/>
        </w:rPr>
        <w:t xml:space="preserve">This document includes </w:t>
      </w:r>
      <w:r w:rsidRPr="00301876">
        <w:rPr>
          <w:rFonts w:ascii="Arial" w:hAnsi="Arial" w:cs="Arial"/>
          <w:b/>
          <w:color w:val="0070C0"/>
        </w:rPr>
        <w:t>Specifier/Editor Notes</w:t>
      </w:r>
      <w:r w:rsidRPr="00301876">
        <w:rPr>
          <w:rFonts w:ascii="Arial" w:hAnsi="Arial" w:cs="Arial"/>
          <w:color w:val="0070C0"/>
        </w:rPr>
        <w:t xml:space="preserve"> in hidden text. To view non-printing notes, turn on Hidden Text display option.  </w:t>
      </w:r>
    </w:p>
    <w:p w14:paraId="48154F0D" w14:textId="77777777" w:rsidR="00CF6057" w:rsidRPr="00301876" w:rsidRDefault="00CF6057" w:rsidP="00CF6057">
      <w:pPr>
        <w:pStyle w:val="TIP"/>
        <w:numPr>
          <w:ilvl w:val="0"/>
          <w:numId w:val="1"/>
        </w:numPr>
        <w:rPr>
          <w:rFonts w:ascii="Arial" w:hAnsi="Arial" w:cs="Arial"/>
          <w:color w:val="0070C0"/>
        </w:rPr>
      </w:pPr>
      <w:r w:rsidRPr="00301876">
        <w:rPr>
          <w:rFonts w:ascii="Arial" w:hAnsi="Arial" w:cs="Arial"/>
          <w:color w:val="0070C0"/>
        </w:rPr>
        <w:t>Revise this Section by adding, changing, and deleting text to meet Project-specific requirements.</w:t>
      </w:r>
    </w:p>
    <w:p w14:paraId="748682A1" w14:textId="4DAF1E00" w:rsidR="00CF6057" w:rsidRPr="00301876" w:rsidRDefault="00CF6057" w:rsidP="00CF6057">
      <w:pPr>
        <w:pStyle w:val="TIP"/>
        <w:numPr>
          <w:ilvl w:val="0"/>
          <w:numId w:val="1"/>
        </w:numPr>
        <w:rPr>
          <w:rFonts w:ascii="Arial" w:hAnsi="Arial" w:cs="Arial"/>
          <w:color w:val="0070C0"/>
          <w:lang w:val="en-US"/>
        </w:rPr>
      </w:pPr>
      <w:r w:rsidRPr="00301876">
        <w:rPr>
          <w:rFonts w:ascii="Arial" w:hAnsi="Arial" w:cs="Arial"/>
          <w:b/>
          <w:bCs/>
          <w:color w:val="0070C0"/>
          <w:u w:val="single"/>
          <w:lang w:val="en-US"/>
        </w:rPr>
        <w:t>DISCLAIMER:</w:t>
      </w:r>
      <w:r w:rsidRPr="00301876">
        <w:rPr>
          <w:rFonts w:ascii="Arial" w:hAnsi="Arial" w:cs="Arial"/>
          <w:color w:val="0070C0"/>
        </w:rPr>
        <w:br/>
        <w:t xml:space="preserve">Information contained in this specification conforms to standard detail and product recommendations for the installation of the </w:t>
      </w:r>
      <w:r w:rsidRPr="00301876">
        <w:rPr>
          <w:rFonts w:ascii="Arial" w:hAnsi="Arial" w:cs="Arial"/>
          <w:color w:val="0070C0"/>
          <w:lang w:val="en-US"/>
        </w:rPr>
        <w:t>specified</w:t>
      </w:r>
      <w:r w:rsidRPr="00301876">
        <w:rPr>
          <w:rFonts w:ascii="Arial" w:hAnsi="Arial" w:cs="Arial"/>
          <w:color w:val="0070C0"/>
        </w:rPr>
        <w:t xml:space="preserve"> products as of the date of publication of this document and is presented in good faith. </w:t>
      </w:r>
      <w:proofErr w:type="spellStart"/>
      <w:r>
        <w:rPr>
          <w:rFonts w:ascii="Arial" w:hAnsi="Arial" w:cs="Arial"/>
          <w:color w:val="0070C0"/>
          <w:lang w:val="en-US"/>
        </w:rPr>
        <w:t>Tenmat</w:t>
      </w:r>
      <w:proofErr w:type="spellEnd"/>
      <w:r>
        <w:rPr>
          <w:rFonts w:ascii="Arial" w:hAnsi="Arial" w:cs="Arial"/>
          <w:color w:val="0070C0"/>
          <w:lang w:val="en-US"/>
        </w:rPr>
        <w:t>, Inc.</w:t>
      </w:r>
      <w:r w:rsidRPr="00301876">
        <w:rPr>
          <w:rFonts w:ascii="Arial" w:hAnsi="Arial" w:cs="Arial"/>
          <w:color w:val="0070C0"/>
        </w:rPr>
        <w:t xml:space="preserve"> </w:t>
      </w:r>
      <w:r w:rsidRPr="00301876">
        <w:rPr>
          <w:rFonts w:ascii="Arial" w:hAnsi="Arial" w:cs="Arial"/>
          <w:color w:val="0070C0"/>
          <w:lang w:val="en-US"/>
        </w:rPr>
        <w:t xml:space="preserve">and its affiliates </w:t>
      </w:r>
      <w:proofErr w:type="gramStart"/>
      <w:r w:rsidRPr="00301876">
        <w:rPr>
          <w:rFonts w:ascii="Arial" w:hAnsi="Arial" w:cs="Arial"/>
          <w:color w:val="0070C0"/>
        </w:rPr>
        <w:t>assume</w:t>
      </w:r>
      <w:r w:rsidRPr="00301876">
        <w:rPr>
          <w:rFonts w:ascii="Arial" w:hAnsi="Arial" w:cs="Arial"/>
          <w:color w:val="0070C0"/>
          <w:lang w:val="en-US"/>
        </w:rPr>
        <w:t>s</w:t>
      </w:r>
      <w:proofErr w:type="gramEnd"/>
      <w:r w:rsidRPr="00301876">
        <w:rPr>
          <w:rFonts w:ascii="Arial" w:hAnsi="Arial" w:cs="Arial"/>
          <w:color w:val="0070C0"/>
        </w:rPr>
        <w:t xml:space="preserve"> no liability, expressed or implied, as to the architecture, engineering or workmanship of any project. </w:t>
      </w:r>
      <w:r w:rsidRPr="00301876">
        <w:rPr>
          <w:rFonts w:ascii="Arial" w:hAnsi="Arial" w:cs="Arial"/>
          <w:color w:val="0070C0"/>
          <w:lang w:val="en-US"/>
        </w:rPr>
        <w:t>V</w:t>
      </w:r>
      <w:r>
        <w:rPr>
          <w:rFonts w:ascii="Arial" w:hAnsi="Arial" w:cs="Arial"/>
          <w:color w:val="0070C0"/>
          <w:lang w:val="en-US"/>
        </w:rPr>
        <w:t>isit</w:t>
      </w:r>
      <w:r w:rsidRPr="00301876">
        <w:rPr>
          <w:rFonts w:ascii="Arial" w:hAnsi="Arial" w:cs="Arial"/>
          <w:color w:val="0070C0"/>
        </w:rPr>
        <w:t xml:space="preserve"> our website at </w:t>
      </w:r>
      <w:r w:rsidRPr="00CF6057">
        <w:rPr>
          <w:rFonts w:ascii="Arial" w:hAnsi="Arial" w:cs="Arial"/>
          <w:color w:val="0070C0"/>
        </w:rPr>
        <w:t>www.tenmatusa.com</w:t>
      </w:r>
      <w:r w:rsidRPr="00301876">
        <w:rPr>
          <w:rFonts w:ascii="Arial" w:hAnsi="Arial" w:cs="Arial"/>
          <w:color w:val="0070C0"/>
        </w:rPr>
        <w:t xml:space="preserve"> </w:t>
      </w:r>
      <w:r w:rsidRPr="00301876">
        <w:rPr>
          <w:rFonts w:ascii="Arial" w:hAnsi="Arial" w:cs="Arial"/>
          <w:color w:val="0070C0"/>
          <w:lang w:val="en-US"/>
        </w:rPr>
        <w:t>for the most current information.</w:t>
      </w:r>
    </w:p>
    <w:p w14:paraId="3950A2C0" w14:textId="539FE12E" w:rsidR="004B58B5" w:rsidRDefault="00000000">
      <w:pPr>
        <w:pStyle w:val="CSILevel1"/>
        <w:keepNext/>
        <w:keepLines/>
      </w:pPr>
      <w:r>
        <w:t>PART 1 GENERAL</w:t>
      </w:r>
    </w:p>
    <w:p w14:paraId="65806761" w14:textId="77777777" w:rsidR="004B58B5" w:rsidRDefault="00000000">
      <w:pPr>
        <w:pStyle w:val="CSILevel2"/>
        <w:keepNext/>
        <w:keepLines/>
      </w:pPr>
      <w:r>
        <w:t>SECTION INCLUDES</w:t>
      </w:r>
    </w:p>
    <w:p w14:paraId="0A0AE6F5" w14:textId="77777777" w:rsidR="004B58B5" w:rsidRDefault="00000000">
      <w:pPr>
        <w:pStyle w:val="CSILevel3"/>
      </w:pPr>
      <w:r>
        <w:t xml:space="preserve">Intumescent cavity </w:t>
      </w:r>
      <w:proofErr w:type="spellStart"/>
      <w:r>
        <w:t>fireblocking</w:t>
      </w:r>
      <w:proofErr w:type="spellEnd"/>
      <w:r>
        <w:t>.</w:t>
      </w:r>
    </w:p>
    <w:p w14:paraId="5F4AFC00" w14:textId="77777777" w:rsidR="004B58B5" w:rsidRDefault="00000000">
      <w:pPr>
        <w:pStyle w:val="CSILevel3"/>
      </w:pPr>
      <w:r>
        <w:t>Accessories.</w:t>
      </w:r>
    </w:p>
    <w:p w14:paraId="5AB27247" w14:textId="77777777" w:rsidR="004B58B5" w:rsidRDefault="00000000">
      <w:pPr>
        <w:pStyle w:val="CSILevel2"/>
        <w:keepNext/>
        <w:keepLines/>
      </w:pPr>
      <w:r>
        <w:t>RELATED REQUIREMENTS</w:t>
      </w:r>
    </w:p>
    <w:p w14:paraId="0AD6E550" w14:textId="77777777" w:rsidR="004B58B5" w:rsidRDefault="00000000">
      <w:pPr>
        <w:pStyle w:val="CSILevel3"/>
      </w:pPr>
      <w:r>
        <w:t>Section 078123 - Intumescent Fireproofing. </w:t>
      </w:r>
    </w:p>
    <w:p w14:paraId="7127E788" w14:textId="77777777" w:rsidR="004B58B5" w:rsidRDefault="00000000">
      <w:pPr>
        <w:pStyle w:val="CSILevel2"/>
        <w:keepNext/>
        <w:keepLines/>
      </w:pPr>
      <w:r>
        <w:t>REFERENCE STANDARDS</w:t>
      </w:r>
    </w:p>
    <w:p w14:paraId="22EA3276" w14:textId="3BA7DEB5" w:rsidR="004B58B5" w:rsidRDefault="00000000">
      <w:pPr>
        <w:pStyle w:val="CSILevel3"/>
      </w:pPr>
      <w:r>
        <w:t>ASTM E84 - Standard Test Method for Surface Burning Characteristics of Building Materials</w:t>
      </w:r>
      <w:r w:rsidR="00CF6057">
        <w:t>.</w:t>
      </w:r>
    </w:p>
    <w:p w14:paraId="0D9E9BA2" w14:textId="4F639B1D" w:rsidR="004B58B5" w:rsidRDefault="00000000">
      <w:pPr>
        <w:pStyle w:val="CSILevel3"/>
      </w:pPr>
      <w:r>
        <w:t>ASTM E2923 - Standard Practice for Longevity Assessment of Firestop Materials Using Differential Scanning Calorimetry</w:t>
      </w:r>
      <w:r w:rsidR="00CF6057">
        <w:t>.</w:t>
      </w:r>
    </w:p>
    <w:p w14:paraId="18C54343" w14:textId="0363FACA" w:rsidR="004B58B5" w:rsidRDefault="00000000">
      <w:pPr>
        <w:pStyle w:val="CSILevel3"/>
      </w:pPr>
      <w:r>
        <w:t xml:space="preserve">IEC 61249-2-21 - Materials for printed boards and other interconnecting structures - Part 2-21: Reinforced base materials, clad and unclad - </w:t>
      </w:r>
      <w:proofErr w:type="gramStart"/>
      <w:r>
        <w:t>Non-halogenated</w:t>
      </w:r>
      <w:proofErr w:type="gramEnd"/>
      <w:r>
        <w:t xml:space="preserve"> epoxide woven E-glass reinforced laminated sheets of defined flammability (vertical burning test), copper-clad</w:t>
      </w:r>
      <w:r w:rsidR="00CF6057">
        <w:t>.</w:t>
      </w:r>
    </w:p>
    <w:p w14:paraId="62B217A9" w14:textId="77777777" w:rsidR="004B58B5" w:rsidRDefault="00000000">
      <w:pPr>
        <w:pStyle w:val="CSILevel3"/>
      </w:pPr>
      <w:r>
        <w:t>BS EN 1363-1 - Fire Resistance Tests.</w:t>
      </w:r>
    </w:p>
    <w:p w14:paraId="6542A2AE" w14:textId="77777777" w:rsidR="004B58B5" w:rsidRDefault="00000000">
      <w:pPr>
        <w:pStyle w:val="CSILevel2"/>
        <w:keepNext/>
        <w:keepLines/>
      </w:pPr>
      <w:r>
        <w:t>SUBMITTALS</w:t>
      </w:r>
    </w:p>
    <w:p w14:paraId="4867E9D1" w14:textId="77777777" w:rsidR="004B58B5" w:rsidRDefault="00000000">
      <w:pPr>
        <w:pStyle w:val="CSILevel3"/>
      </w:pPr>
      <w:r>
        <w:t>See Section 013000 - Administrative Requirements for submittals procedures.</w:t>
      </w:r>
    </w:p>
    <w:p w14:paraId="5581D363" w14:textId="77777777" w:rsidR="004B58B5" w:rsidRDefault="00000000">
      <w:pPr>
        <w:pStyle w:val="CSILevel3"/>
      </w:pPr>
      <w:r>
        <w:t>Product Data: Manufacturer's data sheets on each product and accessory to be used.</w:t>
      </w:r>
    </w:p>
    <w:p w14:paraId="70975C59" w14:textId="77777777" w:rsidR="004B58B5" w:rsidRDefault="00000000">
      <w:pPr>
        <w:pStyle w:val="CSILevel3"/>
      </w:pPr>
      <w:r>
        <w:t>Manufacturer's Installation Instructions:  Indicate preparation and installation instructions.</w:t>
      </w:r>
    </w:p>
    <w:p w14:paraId="79BEA4EF" w14:textId="77777777" w:rsidR="004B58B5" w:rsidRDefault="00000000">
      <w:pPr>
        <w:pStyle w:val="CSILevel3"/>
      </w:pPr>
      <w:r>
        <w:t>Manufacturer's Certificate: Certify that products meet or exceed specified requirements.</w:t>
      </w:r>
    </w:p>
    <w:p w14:paraId="21CA6687" w14:textId="5B74B4C8" w:rsidR="004B58B5" w:rsidRDefault="008F2E1F">
      <w:pPr>
        <w:pStyle w:val="CSILevel3"/>
      </w:pPr>
      <w:r w:rsidRPr="008F2E1F">
        <w:t>General Acceptance Letter from the OTCR in New York City.</w:t>
      </w:r>
    </w:p>
    <w:p w14:paraId="6CCC0CB3" w14:textId="77777777" w:rsidR="004B58B5" w:rsidRDefault="00000000">
      <w:pPr>
        <w:pStyle w:val="CSILevel3"/>
      </w:pPr>
      <w:r>
        <w:t>Manufacturer's qualification statement.</w:t>
      </w:r>
    </w:p>
    <w:p w14:paraId="6B10300D" w14:textId="77777777" w:rsidR="004B58B5" w:rsidRDefault="00000000">
      <w:pPr>
        <w:pStyle w:val="CSILevel3"/>
      </w:pPr>
      <w:r>
        <w:t>Installer's qualification statement.</w:t>
      </w:r>
    </w:p>
    <w:p w14:paraId="67105AD5" w14:textId="77777777" w:rsidR="004B58B5" w:rsidRDefault="00000000">
      <w:pPr>
        <w:pStyle w:val="CSILevel2"/>
        <w:keepNext/>
        <w:keepLines/>
      </w:pPr>
      <w:r>
        <w:t>QUALITY ASSURANCE</w:t>
      </w:r>
    </w:p>
    <w:p w14:paraId="79797DCF" w14:textId="5393C5CE" w:rsidR="004B58B5" w:rsidRDefault="00000000">
      <w:pPr>
        <w:pStyle w:val="CSILevel3"/>
      </w:pPr>
      <w:r>
        <w:t xml:space="preserve">Manufacturer Qualifications: Company that specializes in manufacturing intumescent cavity </w:t>
      </w:r>
      <w:proofErr w:type="spellStart"/>
      <w:r>
        <w:t>fireblocking</w:t>
      </w:r>
      <w:proofErr w:type="spellEnd"/>
      <w:r>
        <w:t xml:space="preserve">, with </w:t>
      </w:r>
      <w:proofErr w:type="gramStart"/>
      <w:r>
        <w:t>minimum</w:t>
      </w:r>
      <w:proofErr w:type="gramEnd"/>
      <w:r>
        <w:t xml:space="preserve"> five years of documented experience.</w:t>
      </w:r>
    </w:p>
    <w:p w14:paraId="44DC65A3" w14:textId="77777777" w:rsidR="004B58B5" w:rsidRDefault="00000000">
      <w:pPr>
        <w:pStyle w:val="CSILevel3"/>
      </w:pPr>
      <w:r>
        <w:t>Installer Qualifications: Company specializing in installation of exterior wall systems with at least five years of documented experience and having successfully completed manufacturer's required training.</w:t>
      </w:r>
    </w:p>
    <w:p w14:paraId="5633E65F" w14:textId="77777777" w:rsidR="004B58B5" w:rsidRDefault="00000000">
      <w:pPr>
        <w:pStyle w:val="CSILevel2"/>
        <w:keepNext/>
        <w:keepLines/>
      </w:pPr>
      <w:r>
        <w:lastRenderedPageBreak/>
        <w:t>DELIVERY, STORAGE, AND HANDLING</w:t>
      </w:r>
    </w:p>
    <w:p w14:paraId="2019A148" w14:textId="77777777" w:rsidR="004B58B5" w:rsidRDefault="00000000">
      <w:pPr>
        <w:pStyle w:val="CSILevel3"/>
      </w:pPr>
      <w:r>
        <w:t>Deliver materials in manufacturer’s original, unopened containers with identification labels intact and legible.</w:t>
      </w:r>
    </w:p>
    <w:p w14:paraId="124D07AC" w14:textId="77777777" w:rsidR="004B58B5" w:rsidRDefault="00000000">
      <w:pPr>
        <w:pStyle w:val="CSILevel3"/>
      </w:pPr>
      <w:r>
        <w:t>Store products in manufacturer's unopened packaging until ready for installation.</w:t>
      </w:r>
    </w:p>
    <w:p w14:paraId="302C1406" w14:textId="77777777" w:rsidR="004B58B5" w:rsidRDefault="00000000">
      <w:pPr>
        <w:pStyle w:val="CSILevel3"/>
      </w:pPr>
      <w:r>
        <w:t>Store at temperatures recommended by manufacturer in dry, protected area.</w:t>
      </w:r>
    </w:p>
    <w:p w14:paraId="2608E90C" w14:textId="77777777" w:rsidR="004B58B5" w:rsidRDefault="00000000">
      <w:pPr>
        <w:pStyle w:val="CSILevel1"/>
        <w:keepNext/>
        <w:keepLines/>
      </w:pPr>
      <w:r>
        <w:t>PART 2 PRODUCTS</w:t>
      </w:r>
    </w:p>
    <w:p w14:paraId="3EE1340C" w14:textId="77777777" w:rsidR="004B58B5" w:rsidRDefault="00000000">
      <w:pPr>
        <w:pStyle w:val="CSILevel2"/>
        <w:keepNext/>
        <w:keepLines/>
      </w:pPr>
      <w:r>
        <w:t>MANUFACTURERS</w:t>
      </w:r>
    </w:p>
    <w:p w14:paraId="60967D29" w14:textId="77777777" w:rsidR="004B58B5" w:rsidRDefault="00000000">
      <w:pPr>
        <w:pStyle w:val="CSILevel3"/>
      </w:pPr>
      <w:r>
        <w:t>Basis of Design Product:</w:t>
      </w:r>
    </w:p>
    <w:p w14:paraId="084C6EB5" w14:textId="77777777" w:rsidR="004B58B5" w:rsidRDefault="00000000">
      <w:pPr>
        <w:pStyle w:val="CSILevel4"/>
      </w:pPr>
      <w:proofErr w:type="spellStart"/>
      <w:r>
        <w:t>Tenmat</w:t>
      </w:r>
      <w:proofErr w:type="spellEnd"/>
      <w:r>
        <w:t>, Inc.; FF102/50: www.tenmatusa.com.</w:t>
      </w:r>
    </w:p>
    <w:p w14:paraId="773FBCF0" w14:textId="77777777" w:rsidR="004B58B5" w:rsidRDefault="00000000">
      <w:pPr>
        <w:pStyle w:val="CSILevel5"/>
      </w:pPr>
      <w:r>
        <w:t>500 Water Street, Newport, DE 19804; (800) 821-3436.</w:t>
      </w:r>
    </w:p>
    <w:p w14:paraId="63404350" w14:textId="77777777" w:rsidR="004B58B5" w:rsidRDefault="00000000">
      <w:pPr>
        <w:pStyle w:val="CSILevel4"/>
      </w:pPr>
      <w:r>
        <w:t>Substitutions: ​Not permitted​.</w:t>
      </w:r>
    </w:p>
    <w:p w14:paraId="33634548" w14:textId="77777777" w:rsidR="004B58B5" w:rsidRDefault="00000000">
      <w:pPr>
        <w:pStyle w:val="CSILevel2"/>
        <w:keepNext/>
        <w:keepLines/>
      </w:pPr>
      <w:r>
        <w:t>SYSTEM REQUIREMENTS</w:t>
      </w:r>
    </w:p>
    <w:p w14:paraId="3F2A1FCE" w14:textId="2F24F2C7" w:rsidR="00CF6057" w:rsidRPr="00CF6057" w:rsidRDefault="00CF6057" w:rsidP="00CF6057">
      <w:pPr>
        <w:pStyle w:val="CSILevel3"/>
        <w:numPr>
          <w:ilvl w:val="0"/>
          <w:numId w:val="0"/>
        </w:numPr>
        <w:rPr>
          <w:vanish/>
          <w:color w:val="0070C0"/>
        </w:rPr>
      </w:pPr>
      <w:r w:rsidRPr="00CF6057">
        <w:rPr>
          <w:vanish/>
          <w:color w:val="0070C0"/>
        </w:rPr>
        <w:t xml:space="preserve">Refer to IBC 2024 Section 718.2.6 for </w:t>
      </w:r>
      <w:proofErr w:type="spellStart"/>
      <w:r w:rsidRPr="00CF6057">
        <w:rPr>
          <w:vanish/>
          <w:color w:val="0070C0"/>
        </w:rPr>
        <w:t>fireblocking</w:t>
      </w:r>
      <w:proofErr w:type="spellEnd"/>
      <w:r w:rsidRPr="00CF6057">
        <w:rPr>
          <w:vanish/>
          <w:color w:val="0070C0"/>
        </w:rPr>
        <w:t xml:space="preserve"> code requirements.</w:t>
      </w:r>
    </w:p>
    <w:p w14:paraId="0265A03F" w14:textId="7EBD4C6E" w:rsidR="004B58B5" w:rsidRDefault="00000000">
      <w:pPr>
        <w:pStyle w:val="CSILevel3"/>
      </w:pPr>
      <w:r>
        <w:t xml:space="preserve">Provide </w:t>
      </w:r>
      <w:proofErr w:type="gramStart"/>
      <w:r>
        <w:t>intumescent</w:t>
      </w:r>
      <w:proofErr w:type="gramEnd"/>
      <w:r>
        <w:t xml:space="preserve"> cavity </w:t>
      </w:r>
      <w:proofErr w:type="spellStart"/>
      <w:r>
        <w:t>fireblocking</w:t>
      </w:r>
      <w:proofErr w:type="spellEnd"/>
      <w:r>
        <w:t xml:space="preserve"> system acceptable to authorities having jurisdiction (AHJ).</w:t>
      </w:r>
    </w:p>
    <w:p w14:paraId="0FC13023" w14:textId="77777777" w:rsidR="004B58B5" w:rsidRDefault="00000000">
      <w:pPr>
        <w:pStyle w:val="CSILevel3"/>
      </w:pPr>
      <w:r>
        <w:t>Comply with execution requirements of authority having jurisdiction (AHJ).</w:t>
      </w:r>
    </w:p>
    <w:p w14:paraId="01605862" w14:textId="77777777" w:rsidR="004B58B5" w:rsidRDefault="00000000">
      <w:pPr>
        <w:pStyle w:val="CSILevel2"/>
        <w:keepNext/>
        <w:keepLines/>
      </w:pPr>
      <w:r>
        <w:t>MATERIALS</w:t>
      </w:r>
    </w:p>
    <w:p w14:paraId="682B4B6A" w14:textId="77777777" w:rsidR="004B58B5" w:rsidRDefault="00000000">
      <w:pPr>
        <w:pStyle w:val="CSILevel3"/>
      </w:pPr>
      <w:r>
        <w:t xml:space="preserve">Intumescent Cavity </w:t>
      </w:r>
      <w:proofErr w:type="spellStart"/>
      <w:r>
        <w:t>Fireblocking</w:t>
      </w:r>
      <w:proofErr w:type="spellEnd"/>
      <w:r>
        <w:t>:  High-expansion, rigid intumescent material designed to close external wall cavities and prevent vertical flame spread.</w:t>
      </w:r>
    </w:p>
    <w:p w14:paraId="5FF91AF7" w14:textId="676830E1" w:rsidR="004B58B5" w:rsidRDefault="00000000">
      <w:pPr>
        <w:pStyle w:val="CSILevel4"/>
      </w:pPr>
      <w:r>
        <w:t>Surface Burning Characteristics:  </w:t>
      </w:r>
      <w:r w:rsidR="008F2E1F" w:rsidRPr="008F2E1F">
        <w:t>Flame Spread Index (FSI) of 0 and Smoke Developed Index (SDI) of 0,</w:t>
      </w:r>
      <w:r>
        <w:t xml:space="preserve"> when tested in accordance with ASTM E84.</w:t>
      </w:r>
    </w:p>
    <w:p w14:paraId="728C6BE4" w14:textId="77777777" w:rsidR="004B58B5" w:rsidRDefault="00000000">
      <w:pPr>
        <w:pStyle w:val="CSILevel4"/>
      </w:pPr>
      <w:r>
        <w:t xml:space="preserve">Longevity: Tested for </w:t>
      </w:r>
      <w:proofErr w:type="gramStart"/>
      <w:r>
        <w:t>30 and 60 year</w:t>
      </w:r>
      <w:proofErr w:type="gramEnd"/>
      <w:r>
        <w:t xml:space="preserve"> equivalent exposure in accordance with ASTM E2923. </w:t>
      </w:r>
    </w:p>
    <w:p w14:paraId="1013F4D4" w14:textId="77777777" w:rsidR="004B58B5" w:rsidRDefault="00000000">
      <w:pPr>
        <w:pStyle w:val="CSILevel4"/>
      </w:pPr>
      <w:r>
        <w:t>Halogen Content: Halogen-free in accordance with IEC 61249-2-21. </w:t>
      </w:r>
    </w:p>
    <w:p w14:paraId="68A42B2D" w14:textId="77777777" w:rsidR="004B58B5" w:rsidRDefault="00000000">
      <w:pPr>
        <w:pStyle w:val="CSILevel4"/>
      </w:pPr>
      <w:r>
        <w:t>Size:  39 inches long by 3 inches wide by 1/4 inch thick (1 m long by 75 mm wide by 6 mm thick). </w:t>
      </w:r>
    </w:p>
    <w:p w14:paraId="7D194618" w14:textId="77777777" w:rsidR="004B58B5" w:rsidRDefault="00000000">
      <w:pPr>
        <w:pStyle w:val="CSILevel4"/>
      </w:pPr>
      <w:r>
        <w:t>Fire Rating:  Two hours when tested in accordance with BS EN 1363-1 following ASFPTGD 19 guidance.</w:t>
      </w:r>
    </w:p>
    <w:p w14:paraId="4DA3045F" w14:textId="77777777" w:rsidR="004B58B5" w:rsidRDefault="00000000">
      <w:pPr>
        <w:pStyle w:val="CSILevel2"/>
        <w:keepNext/>
        <w:keepLines/>
      </w:pPr>
      <w:r>
        <w:t>ACCESSORIES</w:t>
      </w:r>
    </w:p>
    <w:p w14:paraId="01EBA1E2" w14:textId="313E89E3" w:rsidR="004B58B5" w:rsidRDefault="00000000">
      <w:pPr>
        <w:pStyle w:val="CSILevel3"/>
      </w:pPr>
      <w:r>
        <w:t xml:space="preserve">Fasteners: Manufacturer's recommended </w:t>
      </w:r>
      <w:proofErr w:type="gramStart"/>
      <w:r>
        <w:t>stainless steel</w:t>
      </w:r>
      <w:proofErr w:type="gramEnd"/>
      <w:r>
        <w:t xml:space="preserve"> screws or nails </w:t>
      </w:r>
      <w:r w:rsidR="008F2E1F" w:rsidRPr="008F2E1F">
        <w:t>having a minimum head diameter of 1/4 inch (6 mm) and maximum head diameter of 1/2 inch (13 mm). </w:t>
      </w:r>
    </w:p>
    <w:p w14:paraId="47AE07C2" w14:textId="77777777" w:rsidR="004B58B5" w:rsidRDefault="00000000">
      <w:pPr>
        <w:pStyle w:val="CSILevel1"/>
        <w:keepNext/>
        <w:keepLines/>
      </w:pPr>
      <w:r>
        <w:t xml:space="preserve">PART </w:t>
      </w:r>
      <w:proofErr w:type="gramStart"/>
      <w:r>
        <w:t>3  EXECUTION</w:t>
      </w:r>
      <w:proofErr w:type="gramEnd"/>
    </w:p>
    <w:p w14:paraId="7A6C8135" w14:textId="77777777" w:rsidR="004B58B5" w:rsidRDefault="00000000">
      <w:pPr>
        <w:pStyle w:val="CSILevel2"/>
        <w:keepNext/>
        <w:keepLines/>
      </w:pPr>
      <w:r>
        <w:t>EXAMINATION</w:t>
      </w:r>
    </w:p>
    <w:p w14:paraId="2FA5B608" w14:textId="77777777" w:rsidR="004B58B5" w:rsidRDefault="00000000">
      <w:pPr>
        <w:pStyle w:val="CSILevel3"/>
      </w:pPr>
      <w:r>
        <w:t xml:space="preserve">Examine substrates to determine if they are in satisfactory condition to receive intumescent cavity </w:t>
      </w:r>
      <w:proofErr w:type="spellStart"/>
      <w:r>
        <w:t>fireblocking</w:t>
      </w:r>
      <w:proofErr w:type="spellEnd"/>
      <w:r>
        <w:t xml:space="preserve">; verify that substrates are clean and free of cracks, surface imperfections, dust, oil, corrosive materials, and surface </w:t>
      </w:r>
      <w:proofErr w:type="spellStart"/>
      <w:r>
        <w:t>degredation</w:t>
      </w:r>
      <w:proofErr w:type="spellEnd"/>
      <w:r>
        <w:t>.</w:t>
      </w:r>
    </w:p>
    <w:p w14:paraId="03451A6A" w14:textId="77777777" w:rsidR="004B58B5" w:rsidRDefault="00000000">
      <w:pPr>
        <w:pStyle w:val="CSILevel3"/>
      </w:pPr>
      <w:r>
        <w:t xml:space="preserve">Do not begin installation until </w:t>
      </w:r>
      <w:proofErr w:type="gramStart"/>
      <w:r>
        <w:t>substrates</w:t>
      </w:r>
      <w:proofErr w:type="gramEnd"/>
      <w:r>
        <w:t xml:space="preserve"> have been properly prepared.</w:t>
      </w:r>
    </w:p>
    <w:p w14:paraId="0D130F41" w14:textId="77777777" w:rsidR="004B58B5" w:rsidRDefault="00000000">
      <w:pPr>
        <w:pStyle w:val="CSILevel3"/>
      </w:pPr>
      <w:r>
        <w:t xml:space="preserve">If substrate preparation is </w:t>
      </w:r>
      <w:proofErr w:type="gramStart"/>
      <w:r>
        <w:t>responsibility</w:t>
      </w:r>
      <w:proofErr w:type="gramEnd"/>
      <w:r>
        <w:t xml:space="preserve"> of another installer, notify Architect of unsatisfactory preparation before proceeding.</w:t>
      </w:r>
    </w:p>
    <w:p w14:paraId="2F3CF3AE" w14:textId="77777777" w:rsidR="004B58B5" w:rsidRDefault="00000000">
      <w:pPr>
        <w:pStyle w:val="CSILevel2"/>
        <w:keepNext/>
        <w:keepLines/>
      </w:pPr>
      <w:r>
        <w:t>INSTALLATION</w:t>
      </w:r>
    </w:p>
    <w:p w14:paraId="505D141F" w14:textId="77777777" w:rsidR="004B58B5" w:rsidRDefault="00000000">
      <w:pPr>
        <w:pStyle w:val="CSILevel3"/>
      </w:pPr>
      <w:r>
        <w:t>Comply with manufacturer's written instructions.</w:t>
      </w:r>
    </w:p>
    <w:p w14:paraId="1DD9C384" w14:textId="77777777" w:rsidR="004B58B5" w:rsidRDefault="00000000">
      <w:pPr>
        <w:pStyle w:val="CSILevel3"/>
      </w:pPr>
      <w:r>
        <w:t>Maximum cavity depth shall not exceed 2 inches (50 mm). </w:t>
      </w:r>
    </w:p>
    <w:p w14:paraId="462E5D71" w14:textId="77777777" w:rsidR="004B58B5" w:rsidRDefault="00000000">
      <w:pPr>
        <w:pStyle w:val="CSILevel3"/>
      </w:pPr>
      <w:r>
        <w:t xml:space="preserve">Fasten at a maximum spacing of 8 inches (250 mm) on center at manufacturer's recommended depth for each substrate. Tighten fasteners until </w:t>
      </w:r>
      <w:proofErr w:type="gramStart"/>
      <w:r>
        <w:t>head</w:t>
      </w:r>
      <w:proofErr w:type="gramEnd"/>
      <w:r>
        <w:t xml:space="preserve"> is just touching the intumescent cavity </w:t>
      </w:r>
      <w:proofErr w:type="spellStart"/>
      <w:r>
        <w:t>fireblocking</w:t>
      </w:r>
      <w:proofErr w:type="spellEnd"/>
      <w:r>
        <w:t xml:space="preserve"> product. Do not overtighten.</w:t>
      </w:r>
    </w:p>
    <w:p w14:paraId="7BC3A49E" w14:textId="77777777" w:rsidR="004B58B5" w:rsidRDefault="00000000">
      <w:pPr>
        <w:pStyle w:val="CSILevel3"/>
      </w:pPr>
      <w:r>
        <w:lastRenderedPageBreak/>
        <w:t xml:space="preserve">Do not penetrate intumescent cavity </w:t>
      </w:r>
      <w:proofErr w:type="spellStart"/>
      <w:r>
        <w:t>fireblocking</w:t>
      </w:r>
      <w:proofErr w:type="spellEnd"/>
      <w:r>
        <w:t xml:space="preserve"> with fasteners besides those used to fix the product to the building.</w:t>
      </w:r>
    </w:p>
    <w:p w14:paraId="5A10F58C" w14:textId="54BEADF9" w:rsidR="00CF6057" w:rsidRPr="00CF6057" w:rsidRDefault="00CF6057" w:rsidP="00CF6057">
      <w:pPr>
        <w:pStyle w:val="CSILevel3"/>
        <w:numPr>
          <w:ilvl w:val="0"/>
          <w:numId w:val="0"/>
        </w:numPr>
        <w:rPr>
          <w:vanish/>
          <w:color w:val="0070C0"/>
        </w:rPr>
      </w:pPr>
      <w:r w:rsidRPr="00CF6057">
        <w:rPr>
          <w:vanish/>
          <w:color w:val="0070C0"/>
        </w:rPr>
        <w:t>Consider combustibility, melting points, and shapes of any brackets, rails, or battens that may interrupt intumescent cavity barrier. Contact manufacturer for testing of various types of battens and products.</w:t>
      </w:r>
    </w:p>
    <w:p w14:paraId="1B8F492C" w14:textId="3405B581" w:rsidR="004B58B5" w:rsidRDefault="00000000">
      <w:pPr>
        <w:pStyle w:val="CSILevel3"/>
      </w:pPr>
      <w:r>
        <w:t xml:space="preserve">To the greatest extent possible, apply intumescent cavity </w:t>
      </w:r>
      <w:proofErr w:type="spellStart"/>
      <w:r>
        <w:t>fireblocking</w:t>
      </w:r>
      <w:proofErr w:type="spellEnd"/>
      <w:r>
        <w:t xml:space="preserve"> in an uninterrupted continuous line.</w:t>
      </w:r>
    </w:p>
    <w:p w14:paraId="62F6D58E" w14:textId="77777777" w:rsidR="004B58B5" w:rsidRDefault="00000000">
      <w:pPr>
        <w:pStyle w:val="CSILevel3"/>
      </w:pPr>
      <w:r>
        <w:t xml:space="preserve">Ensure sections of cavity </w:t>
      </w:r>
      <w:proofErr w:type="spellStart"/>
      <w:r>
        <w:t>fireblocking</w:t>
      </w:r>
      <w:proofErr w:type="spellEnd"/>
      <w:r>
        <w:t xml:space="preserve"> are tightly butted against each other and to any obstructions and are securely fastened.</w:t>
      </w:r>
    </w:p>
    <w:p w14:paraId="326B87BF" w14:textId="77777777" w:rsidR="004B58B5" w:rsidRDefault="00000000">
      <w:pPr>
        <w:pStyle w:val="CSILevel3"/>
      </w:pPr>
      <w:r>
        <w:t xml:space="preserve">At interruptions in intumescent cavity </w:t>
      </w:r>
      <w:proofErr w:type="spellStart"/>
      <w:r>
        <w:t>fireblocking</w:t>
      </w:r>
      <w:proofErr w:type="spellEnd"/>
      <w:r>
        <w:t xml:space="preserve"> where fire could pass vertically, install approved firestop systems using applicable firestop products. See Section 078400 - Firestopping. </w:t>
      </w:r>
    </w:p>
    <w:p w14:paraId="62437816" w14:textId="77777777" w:rsidR="004B58B5" w:rsidRDefault="00000000">
      <w:pPr>
        <w:pStyle w:val="CSILevel3"/>
      </w:pPr>
      <w:r>
        <w:t xml:space="preserve">Contact manufacturer regarding conditions which may impede the ability of the intumescent cavity </w:t>
      </w:r>
      <w:proofErr w:type="spellStart"/>
      <w:r>
        <w:t>fireblocking</w:t>
      </w:r>
      <w:proofErr w:type="spellEnd"/>
      <w:r>
        <w:t xml:space="preserve"> to perform as expected.</w:t>
      </w:r>
    </w:p>
    <w:p w14:paraId="5162CBB1" w14:textId="77777777" w:rsidR="004B58B5" w:rsidRDefault="00000000">
      <w:pPr>
        <w:pStyle w:val="CSILevel2"/>
        <w:keepNext/>
        <w:keepLines/>
      </w:pPr>
      <w:r>
        <w:t>FIELD QUALITY CONTROL</w:t>
      </w:r>
    </w:p>
    <w:p w14:paraId="6609A38C" w14:textId="18512633" w:rsidR="00CF6057" w:rsidRPr="00CF6057" w:rsidRDefault="00CF6057" w:rsidP="00CF6057">
      <w:pPr>
        <w:pStyle w:val="CSILevel3"/>
        <w:numPr>
          <w:ilvl w:val="0"/>
          <w:numId w:val="0"/>
        </w:numPr>
        <w:rPr>
          <w:vanish/>
          <w:color w:val="0070C0"/>
        </w:rPr>
      </w:pPr>
      <w:r w:rsidRPr="00CF6057">
        <w:rPr>
          <w:vanish/>
          <w:color w:val="0070C0"/>
        </w:rPr>
        <w:t>Special Inspections may be required by the AHJ. Retain Field Quality Control requirements as needed for each jurisdiction.</w:t>
      </w:r>
    </w:p>
    <w:p w14:paraId="562D2E20" w14:textId="681E1B49" w:rsidR="004B58B5" w:rsidRDefault="00000000">
      <w:pPr>
        <w:pStyle w:val="CSILevel3"/>
      </w:pPr>
      <w:r>
        <w:t xml:space="preserve">Independent Testing and Inspection Agency: Inspection agency, employed and paid by Owner, will examine </w:t>
      </w:r>
      <w:proofErr w:type="spellStart"/>
      <w:r>
        <w:t>fireblocking</w:t>
      </w:r>
      <w:proofErr w:type="spellEnd"/>
      <w:r>
        <w:t xml:space="preserve"> in accordance with the requirements of authorities having jurisdiction (AHJ).</w:t>
      </w:r>
    </w:p>
    <w:p w14:paraId="1E4F5FE3" w14:textId="77777777" w:rsidR="004B58B5" w:rsidRDefault="00000000">
      <w:pPr>
        <w:pStyle w:val="CSILevel3"/>
      </w:pPr>
      <w:r>
        <w:t xml:space="preserve">Repair or replace </w:t>
      </w:r>
      <w:proofErr w:type="spellStart"/>
      <w:r>
        <w:t>fireblocking</w:t>
      </w:r>
      <w:proofErr w:type="spellEnd"/>
      <w:r>
        <w:t xml:space="preserve"> at locations where inspection results indicate </w:t>
      </w:r>
      <w:proofErr w:type="spellStart"/>
      <w:r>
        <w:t>fireblocking</w:t>
      </w:r>
      <w:proofErr w:type="spellEnd"/>
      <w:r>
        <w:t xml:space="preserve"> does not meet specified requirements.</w:t>
      </w:r>
    </w:p>
    <w:p w14:paraId="661E4E45" w14:textId="77777777" w:rsidR="004B58B5" w:rsidRDefault="00000000">
      <w:pPr>
        <w:pStyle w:val="CSILevel2"/>
        <w:keepNext/>
        <w:keepLines/>
      </w:pPr>
      <w:r>
        <w:t>PROTECTION</w:t>
      </w:r>
    </w:p>
    <w:p w14:paraId="33AD9FDC" w14:textId="77777777" w:rsidR="004B58B5" w:rsidRDefault="00000000">
      <w:pPr>
        <w:pStyle w:val="CSILevel3"/>
      </w:pPr>
      <w:r>
        <w:t>Protect installed materials from damage due to subsequent construction activities.</w:t>
      </w:r>
    </w:p>
    <w:p w14:paraId="26DA78E4" w14:textId="77777777" w:rsidR="004B58B5" w:rsidRDefault="00000000">
      <w:pPr>
        <w:pStyle w:val="CSILevel3"/>
        <w:keepNext/>
        <w:keepLines/>
      </w:pPr>
      <w:r>
        <w:t>Replace damaged products before Date of Substantial Completion.</w:t>
      </w:r>
    </w:p>
    <w:p w14:paraId="265C7E9F" w14:textId="77777777" w:rsidR="004B58B5" w:rsidRDefault="00000000">
      <w:pPr>
        <w:pStyle w:val="CSILevel0"/>
        <w:numPr>
          <w:ilvl w:val="0"/>
          <w:numId w:val="3"/>
        </w:numPr>
        <w:jc w:val="center"/>
      </w:pPr>
      <w:r>
        <w:t>END OF SECTION</w:t>
      </w:r>
    </w:p>
    <w:sectPr w:rsidR="004B58B5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8715EF" w14:textId="77777777" w:rsidR="00A238DB" w:rsidRDefault="00A238DB">
      <w:pPr>
        <w:spacing w:after="0" w:line="240" w:lineRule="auto"/>
      </w:pPr>
      <w:r>
        <w:separator/>
      </w:r>
    </w:p>
  </w:endnote>
  <w:endnote w:type="continuationSeparator" w:id="0">
    <w:p w14:paraId="68ACE376" w14:textId="77777777" w:rsidR="00A238DB" w:rsidRDefault="00A2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126"/>
      <w:gridCol w:w="3127"/>
      <w:gridCol w:w="3127"/>
    </w:tblGrid>
    <w:tr w:rsidR="004B58B5" w14:paraId="69F9C40C" w14:textId="77777777">
      <w:tc>
        <w:tcPr>
          <w:tcW w:w="1650" w:type="pct"/>
          <w:vAlign w:val="center"/>
        </w:tcPr>
        <w:p w14:paraId="68F8A431" w14:textId="6A491451" w:rsidR="004B58B5" w:rsidRDefault="00CF6057">
          <w:pPr>
            <w:spacing w:after="0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Arial" w:eastAsia="Arial" w:hAnsi="Arial" w:cs="Arial"/>
              <w:sz w:val="20"/>
              <w:szCs w:val="20"/>
            </w:rPr>
            <w:t>FIREBLOCKING </w:t>
          </w:r>
        </w:p>
      </w:tc>
      <w:tc>
        <w:tcPr>
          <w:tcW w:w="1650" w:type="pct"/>
          <w:vAlign w:val="center"/>
        </w:tcPr>
        <w:p w14:paraId="25BFE9AF" w14:textId="54C573B3" w:rsidR="004B58B5" w:rsidRDefault="004B58B5">
          <w:pPr>
            <w:spacing w:after="0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650" w:type="pct"/>
          <w:vAlign w:val="center"/>
        </w:tcPr>
        <w:p w14:paraId="4E74980B" w14:textId="02B42A3F" w:rsidR="004B58B5" w:rsidRDefault="00CF6057">
          <w:pPr>
            <w:spacing w:after="0"/>
            <w:jc w:val="right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Arial" w:eastAsia="Arial" w:hAnsi="Arial" w:cs="Arial"/>
              <w:sz w:val="20"/>
              <w:szCs w:val="20"/>
            </w:rPr>
            <w:t xml:space="preserve">078300 - </w:t>
          </w:r>
          <w:r>
            <w:rPr>
              <w:rFonts w:ascii="Arial" w:eastAsia="Arial" w:hAnsi="Arial" w:cs="Arial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sz w:val="20"/>
              <w:szCs w:val="20"/>
            </w:rPr>
            <w:instrText xml:space="preserve">PAGE </w:instrText>
          </w:r>
          <w:r>
            <w:rPr>
              <w:rFonts w:ascii="Arial" w:eastAsia="Arial" w:hAnsi="Arial" w:cs="Arial"/>
              <w:sz w:val="20"/>
              <w:szCs w:val="20"/>
            </w:rPr>
            <w:fldChar w:fldCharType="separate"/>
          </w:r>
          <w:r>
            <w:rPr>
              <w:rFonts w:ascii="Arial" w:eastAsia="Arial" w:hAnsi="Arial" w:cs="Arial"/>
              <w:sz w:val="20"/>
              <w:szCs w:val="20"/>
            </w:rPr>
            <w:t>1</w:t>
          </w:r>
          <w:r>
            <w:rPr>
              <w:rFonts w:ascii="Arial" w:eastAsia="Arial" w:hAnsi="Arial" w:cs="Arial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F475E3" w14:textId="77777777" w:rsidR="00A238DB" w:rsidRDefault="00A238DB">
      <w:pPr>
        <w:spacing w:after="0" w:line="240" w:lineRule="auto"/>
      </w:pPr>
      <w:r>
        <w:separator/>
      </w:r>
    </w:p>
  </w:footnote>
  <w:footnote w:type="continuationSeparator" w:id="0">
    <w:p w14:paraId="330A91FF" w14:textId="77777777" w:rsidR="00A238DB" w:rsidRDefault="00A23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126"/>
      <w:gridCol w:w="3127"/>
      <w:gridCol w:w="3127"/>
    </w:tblGrid>
    <w:tr w:rsidR="004B58B5" w14:paraId="2B4C8BBB" w14:textId="77777777">
      <w:tc>
        <w:tcPr>
          <w:tcW w:w="1650" w:type="pct"/>
          <w:vAlign w:val="center"/>
        </w:tcPr>
        <w:p w14:paraId="4512EE48" w14:textId="7B48FD19" w:rsidR="004B58B5" w:rsidRDefault="00CF6057">
          <w:pPr>
            <w:spacing w:after="0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 xml:space="preserve">Copyright 2025 </w:t>
          </w:r>
          <w:proofErr w:type="spellStart"/>
          <w:r>
            <w:rPr>
              <w:rFonts w:ascii="Arial" w:eastAsia="Arial" w:hAnsi="Arial" w:cs="Arial"/>
              <w:sz w:val="20"/>
              <w:szCs w:val="20"/>
            </w:rPr>
            <w:t>Tenmat</w:t>
          </w:r>
          <w:proofErr w:type="spellEnd"/>
          <w:r>
            <w:rPr>
              <w:rFonts w:ascii="Arial" w:eastAsia="Arial" w:hAnsi="Arial" w:cs="Arial"/>
              <w:sz w:val="20"/>
              <w:szCs w:val="20"/>
            </w:rPr>
            <w:t>, Inc.</w:t>
          </w:r>
        </w:p>
      </w:tc>
      <w:tc>
        <w:tcPr>
          <w:tcW w:w="1650" w:type="pct"/>
          <w:vAlign w:val="center"/>
        </w:tcPr>
        <w:p w14:paraId="024C1414" w14:textId="77777777" w:rsidR="004B58B5" w:rsidRDefault="004B58B5">
          <w:pPr>
            <w:spacing w:after="0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650" w:type="pct"/>
          <w:vAlign w:val="center"/>
        </w:tcPr>
        <w:p w14:paraId="3BAB0787" w14:textId="77777777" w:rsidR="004B58B5" w:rsidRDefault="004B58B5">
          <w:pPr>
            <w:spacing w:after="0"/>
            <w:jc w:val="right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C25CC3"/>
    <w:multiLevelType w:val="hybridMultilevel"/>
    <w:tmpl w:val="DD2C6D34"/>
    <w:lvl w:ilvl="0" w:tplc="E6E69A86">
      <w:start w:val="1"/>
      <w:numFmt w:val="decimal"/>
      <w:lvlText w:val="%1."/>
      <w:lvlJc w:val="left"/>
      <w:pPr>
        <w:ind w:left="720" w:hanging="360"/>
      </w:pPr>
    </w:lvl>
    <w:lvl w:ilvl="1" w:tplc="9F0AB390">
      <w:start w:val="1"/>
      <w:numFmt w:val="lowerLetter"/>
      <w:lvlText w:val="%2."/>
      <w:lvlJc w:val="left"/>
      <w:pPr>
        <w:ind w:left="1440" w:hanging="360"/>
      </w:pPr>
    </w:lvl>
    <w:lvl w:ilvl="2" w:tplc="405ED8BE">
      <w:start w:val="1"/>
      <w:numFmt w:val="lowerRoman"/>
      <w:lvlText w:val="%3."/>
      <w:lvlJc w:val="right"/>
      <w:pPr>
        <w:ind w:left="2160" w:hanging="180"/>
      </w:pPr>
    </w:lvl>
    <w:lvl w:ilvl="3" w:tplc="782EFB40">
      <w:start w:val="1"/>
      <w:numFmt w:val="decimal"/>
      <w:lvlText w:val="%4."/>
      <w:lvlJc w:val="left"/>
      <w:pPr>
        <w:ind w:left="2880" w:hanging="360"/>
      </w:pPr>
    </w:lvl>
    <w:lvl w:ilvl="4" w:tplc="5EB6ECC0">
      <w:start w:val="1"/>
      <w:numFmt w:val="lowerLetter"/>
      <w:lvlText w:val="%5."/>
      <w:lvlJc w:val="left"/>
      <w:pPr>
        <w:ind w:left="3600" w:hanging="360"/>
      </w:pPr>
    </w:lvl>
    <w:lvl w:ilvl="5" w:tplc="1A1AD326">
      <w:start w:val="1"/>
      <w:numFmt w:val="lowerRoman"/>
      <w:lvlText w:val="%6."/>
      <w:lvlJc w:val="right"/>
      <w:pPr>
        <w:ind w:left="4320" w:hanging="180"/>
      </w:pPr>
    </w:lvl>
    <w:lvl w:ilvl="6" w:tplc="DFE25C2A">
      <w:start w:val="1"/>
      <w:numFmt w:val="decimal"/>
      <w:lvlText w:val="%7."/>
      <w:lvlJc w:val="left"/>
      <w:pPr>
        <w:ind w:left="5040" w:hanging="360"/>
      </w:pPr>
    </w:lvl>
    <w:lvl w:ilvl="7" w:tplc="2684030A">
      <w:start w:val="1"/>
      <w:numFmt w:val="lowerLetter"/>
      <w:lvlText w:val="%8."/>
      <w:lvlJc w:val="left"/>
      <w:pPr>
        <w:ind w:left="5760" w:hanging="360"/>
      </w:pPr>
    </w:lvl>
    <w:lvl w:ilvl="8" w:tplc="DF765BE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316EB"/>
    <w:multiLevelType w:val="hybridMultilevel"/>
    <w:tmpl w:val="B0A4275A"/>
    <w:lvl w:ilvl="0" w:tplc="F56E3DD4">
      <w:start w:val="1"/>
      <w:numFmt w:val="decimal"/>
      <w:lvlText w:val="%1."/>
      <w:lvlJc w:val="left"/>
      <w:pPr>
        <w:ind w:left="720" w:hanging="360"/>
      </w:pPr>
    </w:lvl>
    <w:lvl w:ilvl="1" w:tplc="82800704">
      <w:start w:val="1"/>
      <w:numFmt w:val="lowerLetter"/>
      <w:lvlText w:val="%2."/>
      <w:lvlJc w:val="left"/>
      <w:pPr>
        <w:ind w:left="1440" w:hanging="360"/>
      </w:pPr>
    </w:lvl>
    <w:lvl w:ilvl="2" w:tplc="A8623EFE">
      <w:start w:val="1"/>
      <w:numFmt w:val="lowerRoman"/>
      <w:lvlText w:val="%3."/>
      <w:lvlJc w:val="right"/>
      <w:pPr>
        <w:ind w:left="2160" w:hanging="180"/>
      </w:pPr>
    </w:lvl>
    <w:lvl w:ilvl="3" w:tplc="FFAE5410">
      <w:start w:val="1"/>
      <w:numFmt w:val="decimal"/>
      <w:lvlText w:val="%4."/>
      <w:lvlJc w:val="left"/>
      <w:pPr>
        <w:ind w:left="2880" w:hanging="360"/>
      </w:pPr>
    </w:lvl>
    <w:lvl w:ilvl="4" w:tplc="5322B812">
      <w:start w:val="1"/>
      <w:numFmt w:val="lowerLetter"/>
      <w:lvlText w:val="%5."/>
      <w:lvlJc w:val="left"/>
      <w:pPr>
        <w:ind w:left="3600" w:hanging="360"/>
      </w:pPr>
    </w:lvl>
    <w:lvl w:ilvl="5" w:tplc="0C823150">
      <w:start w:val="1"/>
      <w:numFmt w:val="lowerRoman"/>
      <w:lvlText w:val="%6."/>
      <w:lvlJc w:val="right"/>
      <w:pPr>
        <w:ind w:left="4320" w:hanging="180"/>
      </w:pPr>
    </w:lvl>
    <w:lvl w:ilvl="6" w:tplc="46302094">
      <w:start w:val="1"/>
      <w:numFmt w:val="decimal"/>
      <w:lvlText w:val="%7."/>
      <w:lvlJc w:val="left"/>
      <w:pPr>
        <w:ind w:left="5040" w:hanging="360"/>
      </w:pPr>
    </w:lvl>
    <w:lvl w:ilvl="7" w:tplc="4372D246">
      <w:start w:val="1"/>
      <w:numFmt w:val="lowerLetter"/>
      <w:lvlText w:val="%8."/>
      <w:lvlJc w:val="left"/>
      <w:pPr>
        <w:ind w:left="5760" w:hanging="360"/>
      </w:pPr>
    </w:lvl>
    <w:lvl w:ilvl="8" w:tplc="54E0993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A33AB0"/>
    <w:multiLevelType w:val="hybridMultilevel"/>
    <w:tmpl w:val="7FA416D6"/>
    <w:lvl w:ilvl="0" w:tplc="657CB056">
      <w:start w:val="1"/>
      <w:numFmt w:val="decimal"/>
      <w:lvlText w:val="%1."/>
      <w:lvlJc w:val="left"/>
      <w:pPr>
        <w:ind w:left="720" w:hanging="360"/>
      </w:pPr>
    </w:lvl>
    <w:lvl w:ilvl="1" w:tplc="589269CE">
      <w:start w:val="1"/>
      <w:numFmt w:val="lowerLetter"/>
      <w:lvlText w:val="%2."/>
      <w:lvlJc w:val="left"/>
      <w:pPr>
        <w:ind w:left="1440" w:hanging="360"/>
      </w:pPr>
    </w:lvl>
    <w:lvl w:ilvl="2" w:tplc="7D6E4E60">
      <w:start w:val="1"/>
      <w:numFmt w:val="lowerRoman"/>
      <w:lvlText w:val="%3."/>
      <w:lvlJc w:val="right"/>
      <w:pPr>
        <w:ind w:left="2160" w:hanging="180"/>
      </w:pPr>
    </w:lvl>
    <w:lvl w:ilvl="3" w:tplc="389E9158">
      <w:start w:val="1"/>
      <w:numFmt w:val="decimal"/>
      <w:lvlText w:val="%4."/>
      <w:lvlJc w:val="left"/>
      <w:pPr>
        <w:ind w:left="2880" w:hanging="360"/>
      </w:pPr>
    </w:lvl>
    <w:lvl w:ilvl="4" w:tplc="3F2CE1BC">
      <w:start w:val="1"/>
      <w:numFmt w:val="lowerLetter"/>
      <w:lvlText w:val="%5."/>
      <w:lvlJc w:val="left"/>
      <w:pPr>
        <w:ind w:left="3600" w:hanging="360"/>
      </w:pPr>
    </w:lvl>
    <w:lvl w:ilvl="5" w:tplc="779C136A">
      <w:start w:val="1"/>
      <w:numFmt w:val="lowerRoman"/>
      <w:lvlText w:val="%6."/>
      <w:lvlJc w:val="right"/>
      <w:pPr>
        <w:ind w:left="4320" w:hanging="180"/>
      </w:pPr>
    </w:lvl>
    <w:lvl w:ilvl="6" w:tplc="29B42F98">
      <w:start w:val="1"/>
      <w:numFmt w:val="decimal"/>
      <w:lvlText w:val="%7."/>
      <w:lvlJc w:val="left"/>
      <w:pPr>
        <w:ind w:left="5040" w:hanging="360"/>
      </w:pPr>
    </w:lvl>
    <w:lvl w:ilvl="7" w:tplc="34062CEC">
      <w:start w:val="1"/>
      <w:numFmt w:val="lowerLetter"/>
      <w:lvlText w:val="%8."/>
      <w:lvlJc w:val="left"/>
      <w:pPr>
        <w:ind w:left="5760" w:hanging="360"/>
      </w:pPr>
    </w:lvl>
    <w:lvl w:ilvl="8" w:tplc="C4626D9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2D746A"/>
    <w:multiLevelType w:val="hybridMultilevel"/>
    <w:tmpl w:val="C3BA3AE0"/>
    <w:lvl w:ilvl="0" w:tplc="31422E0A">
      <w:start w:val="1"/>
      <w:numFmt w:val="decimal"/>
      <w:pStyle w:val="CSILevel0"/>
      <w:lvlText w:val="%1."/>
      <w:lvlJc w:val="left"/>
      <w:pPr>
        <w:ind w:left="720" w:hanging="360"/>
      </w:pPr>
    </w:lvl>
    <w:lvl w:ilvl="1" w:tplc="AD90FCE6">
      <w:start w:val="1"/>
      <w:numFmt w:val="lowerLetter"/>
      <w:pStyle w:val="CSILevel1"/>
      <w:lvlText w:val="%2."/>
      <w:lvlJc w:val="left"/>
      <w:pPr>
        <w:ind w:left="1440" w:hanging="360"/>
      </w:pPr>
    </w:lvl>
    <w:lvl w:ilvl="2" w:tplc="98A69568">
      <w:start w:val="1"/>
      <w:numFmt w:val="lowerRoman"/>
      <w:pStyle w:val="CSILevel2"/>
      <w:lvlText w:val="%3."/>
      <w:lvlJc w:val="right"/>
      <w:pPr>
        <w:ind w:left="2160" w:hanging="180"/>
      </w:pPr>
    </w:lvl>
    <w:lvl w:ilvl="3" w:tplc="4DDC7A52">
      <w:start w:val="1"/>
      <w:numFmt w:val="decimal"/>
      <w:pStyle w:val="CSILevel3"/>
      <w:lvlText w:val="%4."/>
      <w:lvlJc w:val="left"/>
      <w:pPr>
        <w:ind w:left="2880" w:hanging="360"/>
      </w:pPr>
    </w:lvl>
    <w:lvl w:ilvl="4" w:tplc="25102DE2">
      <w:start w:val="1"/>
      <w:numFmt w:val="lowerLetter"/>
      <w:pStyle w:val="CSILevel4"/>
      <w:lvlText w:val="%5."/>
      <w:lvlJc w:val="left"/>
      <w:pPr>
        <w:ind w:left="3600" w:hanging="360"/>
      </w:pPr>
    </w:lvl>
    <w:lvl w:ilvl="5" w:tplc="AA924EAC">
      <w:start w:val="1"/>
      <w:numFmt w:val="lowerRoman"/>
      <w:pStyle w:val="CSILevel5"/>
      <w:lvlText w:val="%6."/>
      <w:lvlJc w:val="right"/>
      <w:pPr>
        <w:ind w:left="4320" w:hanging="180"/>
      </w:pPr>
    </w:lvl>
    <w:lvl w:ilvl="6" w:tplc="97AE6C0A">
      <w:start w:val="1"/>
      <w:numFmt w:val="decimal"/>
      <w:pStyle w:val="CSILevel6"/>
      <w:lvlText w:val="%7."/>
      <w:lvlJc w:val="left"/>
      <w:pPr>
        <w:ind w:left="5040" w:hanging="360"/>
      </w:pPr>
    </w:lvl>
    <w:lvl w:ilvl="7" w:tplc="2544051E">
      <w:start w:val="1"/>
      <w:numFmt w:val="lowerLetter"/>
      <w:pStyle w:val="CSILevel7"/>
      <w:lvlText w:val="%8."/>
      <w:lvlJc w:val="left"/>
      <w:pPr>
        <w:ind w:left="5760" w:hanging="360"/>
      </w:pPr>
    </w:lvl>
    <w:lvl w:ilvl="8" w:tplc="8A183D60">
      <w:start w:val="1"/>
      <w:numFmt w:val="lowerRoman"/>
      <w:pStyle w:val="CSILevel8"/>
      <w:lvlText w:val="%9."/>
      <w:lvlJc w:val="right"/>
      <w:pPr>
        <w:ind w:left="6480" w:hanging="180"/>
      </w:pPr>
    </w:lvl>
  </w:abstractNum>
  <w:num w:numId="1" w16cid:durableId="1332098008">
    <w:abstractNumId w:val="0"/>
    <w:lvlOverride w:ilvl="0">
      <w:lvl w:ilvl="0" w:tplc="E6E69A86">
        <w:start w:val="1"/>
        <w:numFmt w:val="none"/>
        <w:suff w:val="nothing"/>
        <w:lvlText w:val=""/>
        <w:lvlJc w:val="center"/>
        <w:pPr>
          <w:ind w:left="0" w:firstLine="0"/>
        </w:pPr>
        <w:rPr>
          <w:b/>
          <w:bCs/>
          <w:i w:val="0"/>
          <w:strike w:val="0"/>
        </w:rPr>
      </w:lvl>
    </w:lvlOverride>
  </w:num>
  <w:num w:numId="2" w16cid:durableId="852184726">
    <w:abstractNumId w:val="3"/>
    <w:lvlOverride w:ilvl="0">
      <w:lvl w:ilvl="0" w:tplc="31422E0A">
        <w:start w:val="1"/>
        <w:numFmt w:val="none"/>
        <w:pStyle w:val="CSILevel0"/>
        <w:suff w:val="nothing"/>
        <w:lvlText w:val="%1"/>
        <w:lvlJc w:val="center"/>
        <w:pPr>
          <w:ind w:left="720" w:firstLine="0"/>
        </w:pPr>
        <w:rPr>
          <w:b w:val="0"/>
          <w:bCs w:val="0"/>
          <w:i w:val="0"/>
          <w:caps w:val="0"/>
          <w:strike w:val="0"/>
          <w:u w:val="none"/>
        </w:rPr>
      </w:lvl>
    </w:lvlOverride>
    <w:lvlOverride w:ilvl="1">
      <w:lvl w:ilvl="1" w:tplc="AD90FCE6">
        <w:start w:val="1"/>
        <w:numFmt w:val="decimal"/>
        <w:pStyle w:val="CSILevel1"/>
        <w:suff w:val="nothing"/>
        <w:lvlText w:val=""/>
        <w:lvlJc w:val="left"/>
        <w:pPr>
          <w:ind w:left="0" w:firstLine="0"/>
        </w:pPr>
        <w:rPr>
          <w:b/>
          <w:bCs/>
          <w:i w:val="0"/>
          <w:caps w:val="0"/>
          <w:strike w:val="0"/>
          <w:u w:val="none"/>
        </w:rPr>
      </w:lvl>
    </w:lvlOverride>
    <w:lvlOverride w:ilvl="2">
      <w:lvl w:ilvl="2" w:tplc="98A69568">
        <w:start w:val="1"/>
        <w:numFmt w:val="decimalZero"/>
        <w:pStyle w:val="CSILevel2"/>
        <w:lvlText w:val="%2.%3"/>
        <w:lvlJc w:val="left"/>
        <w:pPr>
          <w:ind w:left="530" w:hanging="530"/>
        </w:pPr>
        <w:rPr>
          <w:b/>
          <w:bCs/>
          <w:i w:val="0"/>
          <w:caps w:val="0"/>
          <w:strike w:val="0"/>
          <w:u w:val="none"/>
        </w:rPr>
      </w:lvl>
    </w:lvlOverride>
    <w:lvlOverride w:ilvl="3">
      <w:lvl w:ilvl="3" w:tplc="4DDC7A52">
        <w:start w:val="1"/>
        <w:numFmt w:val="upperLetter"/>
        <w:pStyle w:val="CSILevel3"/>
        <w:lvlText w:val="%4."/>
        <w:lvlJc w:val="left"/>
        <w:pPr>
          <w:ind w:left="900" w:hanging="420"/>
        </w:pPr>
        <w:rPr>
          <w:b w:val="0"/>
          <w:bCs w:val="0"/>
          <w:i w:val="0"/>
          <w:caps w:val="0"/>
          <w:strike w:val="0"/>
          <w:u w:val="none"/>
        </w:rPr>
      </w:lvl>
    </w:lvlOverride>
    <w:lvlOverride w:ilvl="4">
      <w:lvl w:ilvl="4" w:tplc="25102DE2">
        <w:start w:val="1"/>
        <w:numFmt w:val="decimal"/>
        <w:pStyle w:val="CSILevel4"/>
        <w:lvlText w:val="%5."/>
        <w:lvlJc w:val="left"/>
        <w:pPr>
          <w:ind w:left="1360" w:hanging="460"/>
        </w:pPr>
        <w:rPr>
          <w:b w:val="0"/>
          <w:bCs w:val="0"/>
          <w:i w:val="0"/>
          <w:caps w:val="0"/>
          <w:strike w:val="0"/>
          <w:u w:val="none"/>
        </w:rPr>
      </w:lvl>
    </w:lvlOverride>
    <w:lvlOverride w:ilvl="5">
      <w:lvl w:ilvl="5" w:tplc="AA924EAC">
        <w:start w:val="1"/>
        <w:numFmt w:val="lowerLetter"/>
        <w:pStyle w:val="CSILevel5"/>
        <w:lvlText w:val="%6."/>
        <w:lvlJc w:val="left"/>
        <w:pPr>
          <w:ind w:left="1780" w:hanging="420"/>
        </w:pPr>
        <w:rPr>
          <w:b w:val="0"/>
          <w:bCs w:val="0"/>
          <w:i w:val="0"/>
          <w:caps w:val="0"/>
          <w:strike w:val="0"/>
          <w:u w:val="none"/>
        </w:rPr>
      </w:lvl>
    </w:lvlOverride>
    <w:lvlOverride w:ilvl="6">
      <w:lvl w:ilvl="6" w:tplc="97AE6C0A">
        <w:start w:val="1"/>
        <w:numFmt w:val="decimal"/>
        <w:pStyle w:val="CSILevel6"/>
        <w:lvlText w:val="%7)"/>
        <w:lvlJc w:val="left"/>
        <w:pPr>
          <w:ind w:left="2230" w:hanging="450"/>
        </w:pPr>
        <w:rPr>
          <w:b w:val="0"/>
          <w:bCs w:val="0"/>
          <w:i w:val="0"/>
          <w:caps w:val="0"/>
          <w:strike w:val="0"/>
          <w:u w:val="none"/>
        </w:rPr>
      </w:lvl>
    </w:lvlOverride>
    <w:lvlOverride w:ilvl="7">
      <w:lvl w:ilvl="7" w:tplc="2544051E">
        <w:start w:val="1"/>
        <w:numFmt w:val="lowerLetter"/>
        <w:pStyle w:val="CSILevel7"/>
        <w:lvlText w:val="(%8)"/>
        <w:lvlJc w:val="left"/>
        <w:pPr>
          <w:ind w:left="2650" w:hanging="420"/>
        </w:pPr>
        <w:rPr>
          <w:b w:val="0"/>
          <w:bCs w:val="0"/>
          <w:i w:val="0"/>
          <w:caps w:val="0"/>
          <w:strike w:val="0"/>
          <w:u w:val="none"/>
        </w:rPr>
      </w:lvl>
    </w:lvlOverride>
    <w:lvlOverride w:ilvl="8">
      <w:lvl w:ilvl="8" w:tplc="8A183D60">
        <w:start w:val="1"/>
        <w:numFmt w:val="decimal"/>
        <w:pStyle w:val="CSILevel8"/>
        <w:lvlText w:val="(%9)"/>
        <w:lvlJc w:val="left"/>
        <w:pPr>
          <w:ind w:left="3100" w:hanging="450"/>
        </w:pPr>
        <w:rPr>
          <w:b w:val="0"/>
          <w:bCs w:val="0"/>
          <w:i w:val="0"/>
          <w:caps w:val="0"/>
          <w:strike w:val="0"/>
          <w:u w:val="none"/>
        </w:rPr>
      </w:lvl>
    </w:lvlOverride>
  </w:num>
  <w:num w:numId="3" w16cid:durableId="1677413732">
    <w:abstractNumId w:val="1"/>
    <w:lvlOverride w:ilvl="0">
      <w:lvl w:ilvl="0" w:tplc="F56E3DD4">
        <w:start w:val="1"/>
        <w:numFmt w:val="none"/>
        <w:suff w:val="nothing"/>
        <w:lvlText w:val=""/>
        <w:lvlJc w:val="center"/>
        <w:pPr>
          <w:ind w:left="0" w:firstLine="0"/>
        </w:pPr>
        <w:rPr>
          <w:b/>
          <w:bCs/>
          <w:i w:val="0"/>
          <w:strike w:val="0"/>
        </w:rPr>
      </w:lvl>
    </w:lvlOverride>
  </w:num>
  <w:num w:numId="4" w16cid:durableId="584726518">
    <w:abstractNumId w:val="2"/>
    <w:lvlOverride w:ilvl="0">
      <w:lvl w:ilvl="0" w:tplc="657CB056">
        <w:start w:val="1"/>
        <w:numFmt w:val="none"/>
        <w:suff w:val="nothing"/>
        <w:lvlText w:val=""/>
        <w:lvlJc w:val="center"/>
        <w:pPr>
          <w:ind w:left="0" w:firstLine="0"/>
        </w:pPr>
        <w:rPr>
          <w:b/>
          <w:bCs/>
          <w:i w:val="0"/>
          <w:strike w:val="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6F8D"/>
    <w:rsid w:val="001310F2"/>
    <w:rsid w:val="004B58B5"/>
    <w:rsid w:val="00806F8D"/>
    <w:rsid w:val="008655C1"/>
    <w:rsid w:val="008F2E1F"/>
    <w:rsid w:val="00A238DB"/>
    <w:rsid w:val="00CF6057"/>
    <w:rsid w:val="00D06781"/>
    <w:rsid w:val="00E04510"/>
    <w:rsid w:val="00E6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611A6D"/>
  <w15:docId w15:val="{BE17DEEA-B34F-4A54-A799-6B1EEBBFF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SILevel0">
    <w:name w:val="CSILevel0"/>
    <w:qFormat/>
    <w:pPr>
      <w:numPr>
        <w:numId w:val="2"/>
      </w:numPr>
      <w:spacing w:before="86" w:after="0" w:line="240" w:lineRule="auto"/>
    </w:pPr>
    <w:rPr>
      <w:rFonts w:ascii="Arial" w:eastAsia="Arial" w:hAnsi="Arial" w:cs="Arial"/>
      <w:b/>
      <w:bCs/>
      <w:caps/>
      <w:sz w:val="20"/>
      <w:szCs w:val="20"/>
    </w:rPr>
  </w:style>
  <w:style w:type="table" w:customStyle="1" w:styleId="Table-CSILevel0">
    <w:name w:val="Table-CSILevel0"/>
    <w:qFormat/>
    <w:pPr>
      <w:spacing w:before="86" w:after="0"/>
    </w:pPr>
    <w:rPr>
      <w:rFonts w:ascii="Arial" w:eastAsia="Arial" w:hAnsi="Arial" w:cs="Arial"/>
      <w:b/>
      <w:bCs/>
      <w:caps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0-AddParaTC">
    <w:name w:val="Table-CSILevel0-AddParaTC"/>
    <w:qFormat/>
    <w:pPr>
      <w:spacing w:before="86" w:after="0"/>
    </w:pPr>
    <w:rPr>
      <w:rFonts w:ascii="Arial" w:eastAsia="Arial" w:hAnsi="Arial" w:cs="Arial"/>
      <w:b/>
      <w:bCs/>
      <w:caps/>
      <w:color w:val="FF0000"/>
      <w:sz w:val="20"/>
      <w:szCs w:val="20"/>
      <w:u w:val="single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0-RemoveParaTC">
    <w:name w:val="Table-CSILevel0-RemoveParaTC"/>
    <w:qFormat/>
    <w:pPr>
      <w:spacing w:before="86" w:after="0"/>
    </w:pPr>
    <w:rPr>
      <w:rFonts w:ascii="Arial" w:eastAsia="Arial" w:hAnsi="Arial" w:cs="Arial"/>
      <w:b/>
      <w:bCs/>
      <w:caps/>
      <w:strike/>
      <w:color w:val="FF0000"/>
      <w:sz w:val="20"/>
      <w:szCs w:val="20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SILevel1">
    <w:name w:val="CSILevel1"/>
    <w:qFormat/>
    <w:pPr>
      <w:numPr>
        <w:ilvl w:val="1"/>
        <w:numId w:val="2"/>
      </w:numPr>
      <w:spacing w:before="86" w:after="0" w:line="240" w:lineRule="auto"/>
      <w:outlineLvl w:val="0"/>
    </w:pPr>
    <w:rPr>
      <w:rFonts w:ascii="Arial" w:eastAsia="Arial" w:hAnsi="Arial" w:cs="Arial"/>
      <w:b/>
      <w:bCs/>
      <w:caps/>
      <w:sz w:val="20"/>
      <w:szCs w:val="20"/>
    </w:rPr>
  </w:style>
  <w:style w:type="table" w:customStyle="1" w:styleId="Table-CSILevel1">
    <w:name w:val="Table-CSILevel1"/>
    <w:qFormat/>
    <w:pPr>
      <w:spacing w:before="86" w:after="0"/>
      <w:outlineLvl w:val="0"/>
    </w:pPr>
    <w:rPr>
      <w:rFonts w:ascii="Arial" w:eastAsia="Arial" w:hAnsi="Arial" w:cs="Arial"/>
      <w:b/>
      <w:bCs/>
      <w:caps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1-AddParaTC">
    <w:name w:val="Table-CSILevel1-AddParaTC"/>
    <w:qFormat/>
    <w:pPr>
      <w:spacing w:before="86" w:after="0"/>
      <w:outlineLvl w:val="0"/>
    </w:pPr>
    <w:rPr>
      <w:rFonts w:ascii="Arial" w:eastAsia="Arial" w:hAnsi="Arial" w:cs="Arial"/>
      <w:b/>
      <w:bCs/>
      <w:caps/>
      <w:color w:val="FF0000"/>
      <w:sz w:val="20"/>
      <w:szCs w:val="20"/>
      <w:u w:val="single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1-RemoveParaTC">
    <w:name w:val="Table-CSILevel1-RemoveParaTC"/>
    <w:qFormat/>
    <w:pPr>
      <w:spacing w:before="86" w:after="0"/>
      <w:outlineLvl w:val="0"/>
    </w:pPr>
    <w:rPr>
      <w:rFonts w:ascii="Arial" w:eastAsia="Arial" w:hAnsi="Arial" w:cs="Arial"/>
      <w:b/>
      <w:bCs/>
      <w:caps/>
      <w:strike/>
      <w:color w:val="FF0000"/>
      <w:sz w:val="20"/>
      <w:szCs w:val="20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SILevel2">
    <w:name w:val="CSILevel2"/>
    <w:qFormat/>
    <w:pPr>
      <w:numPr>
        <w:ilvl w:val="2"/>
        <w:numId w:val="2"/>
      </w:numPr>
      <w:spacing w:before="86" w:after="0" w:line="240" w:lineRule="auto"/>
      <w:outlineLvl w:val="1"/>
    </w:pPr>
    <w:rPr>
      <w:rFonts w:ascii="Arial" w:eastAsia="Arial" w:hAnsi="Arial" w:cs="Arial"/>
      <w:b/>
      <w:bCs/>
      <w:caps/>
      <w:sz w:val="20"/>
      <w:szCs w:val="20"/>
    </w:rPr>
  </w:style>
  <w:style w:type="table" w:customStyle="1" w:styleId="Table-CSILevel2">
    <w:name w:val="Table-CSILevel2"/>
    <w:qFormat/>
    <w:pPr>
      <w:spacing w:before="86" w:after="0"/>
      <w:outlineLvl w:val="1"/>
    </w:pPr>
    <w:rPr>
      <w:rFonts w:ascii="Arial" w:eastAsia="Arial" w:hAnsi="Arial" w:cs="Arial"/>
      <w:b/>
      <w:bCs/>
      <w:caps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2-AddParaTC">
    <w:name w:val="Table-CSILevel2-AddParaTC"/>
    <w:qFormat/>
    <w:pPr>
      <w:spacing w:before="86" w:after="0"/>
      <w:outlineLvl w:val="1"/>
    </w:pPr>
    <w:rPr>
      <w:rFonts w:ascii="Arial" w:eastAsia="Arial" w:hAnsi="Arial" w:cs="Arial"/>
      <w:b/>
      <w:bCs/>
      <w:caps/>
      <w:color w:val="FF0000"/>
      <w:sz w:val="20"/>
      <w:szCs w:val="20"/>
      <w:u w:val="single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2-RemoveParaTC">
    <w:name w:val="Table-CSILevel2-RemoveParaTC"/>
    <w:qFormat/>
    <w:pPr>
      <w:spacing w:before="86" w:after="0"/>
      <w:outlineLvl w:val="1"/>
    </w:pPr>
    <w:rPr>
      <w:rFonts w:ascii="Arial" w:eastAsia="Arial" w:hAnsi="Arial" w:cs="Arial"/>
      <w:b/>
      <w:bCs/>
      <w:caps/>
      <w:strike/>
      <w:color w:val="FF0000"/>
      <w:sz w:val="20"/>
      <w:szCs w:val="20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SILevel3">
    <w:name w:val="CSILevel3"/>
    <w:qFormat/>
    <w:pPr>
      <w:numPr>
        <w:ilvl w:val="3"/>
        <w:numId w:val="2"/>
      </w:numPr>
      <w:spacing w:before="86" w:after="0" w:line="240" w:lineRule="auto"/>
      <w:outlineLvl w:val="2"/>
    </w:pPr>
    <w:rPr>
      <w:rFonts w:ascii="Arial" w:eastAsia="Arial" w:hAnsi="Arial" w:cs="Arial"/>
      <w:sz w:val="20"/>
      <w:szCs w:val="20"/>
    </w:rPr>
  </w:style>
  <w:style w:type="table" w:customStyle="1" w:styleId="Table-CSILevel3">
    <w:name w:val="Table-CSILevel3"/>
    <w:qFormat/>
    <w:pPr>
      <w:spacing w:before="86" w:after="0"/>
      <w:outlineLvl w:val="2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3-AddParaTC">
    <w:name w:val="Table-CSILevel3-AddParaTC"/>
    <w:qFormat/>
    <w:pPr>
      <w:spacing w:before="86" w:after="0"/>
      <w:outlineLvl w:val="2"/>
    </w:pPr>
    <w:rPr>
      <w:rFonts w:ascii="Arial" w:eastAsia="Arial" w:hAnsi="Arial" w:cs="Arial"/>
      <w:color w:val="FF0000"/>
      <w:sz w:val="20"/>
      <w:szCs w:val="20"/>
      <w:u w:val="single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3-RemoveParaTC">
    <w:name w:val="Table-CSILevel3-RemoveParaTC"/>
    <w:qFormat/>
    <w:pPr>
      <w:spacing w:before="86" w:after="0"/>
      <w:outlineLvl w:val="2"/>
    </w:pPr>
    <w:rPr>
      <w:rFonts w:ascii="Arial" w:eastAsia="Arial" w:hAnsi="Arial" w:cs="Arial"/>
      <w:strike/>
      <w:color w:val="FF0000"/>
      <w:sz w:val="20"/>
      <w:szCs w:val="20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SILevel4">
    <w:name w:val="CSILevel4"/>
    <w:qFormat/>
    <w:pPr>
      <w:numPr>
        <w:ilvl w:val="4"/>
        <w:numId w:val="2"/>
      </w:numPr>
      <w:spacing w:before="14" w:after="0" w:line="240" w:lineRule="auto"/>
      <w:outlineLvl w:val="3"/>
    </w:pPr>
    <w:rPr>
      <w:rFonts w:ascii="Arial" w:eastAsia="Arial" w:hAnsi="Arial" w:cs="Arial"/>
      <w:sz w:val="20"/>
      <w:szCs w:val="20"/>
    </w:rPr>
  </w:style>
  <w:style w:type="table" w:customStyle="1" w:styleId="Table-CSILevel4">
    <w:name w:val="Table-CSILevel4"/>
    <w:qFormat/>
    <w:pPr>
      <w:spacing w:before="14" w:after="0"/>
      <w:outlineLvl w:val="3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4-AddParaTC">
    <w:name w:val="Table-CSILevel4-AddParaTC"/>
    <w:qFormat/>
    <w:pPr>
      <w:spacing w:before="14" w:after="0"/>
      <w:outlineLvl w:val="3"/>
    </w:pPr>
    <w:rPr>
      <w:rFonts w:ascii="Arial" w:eastAsia="Arial" w:hAnsi="Arial" w:cs="Arial"/>
      <w:color w:val="FF0000"/>
      <w:sz w:val="20"/>
      <w:szCs w:val="20"/>
      <w:u w:val="single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4-RemoveParaTC">
    <w:name w:val="Table-CSILevel4-RemoveParaTC"/>
    <w:qFormat/>
    <w:pPr>
      <w:spacing w:before="14" w:after="0"/>
      <w:outlineLvl w:val="3"/>
    </w:pPr>
    <w:rPr>
      <w:rFonts w:ascii="Arial" w:eastAsia="Arial" w:hAnsi="Arial" w:cs="Arial"/>
      <w:strike/>
      <w:color w:val="FF0000"/>
      <w:sz w:val="20"/>
      <w:szCs w:val="20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SILevel5">
    <w:name w:val="CSILevel5"/>
    <w:qFormat/>
    <w:pPr>
      <w:numPr>
        <w:ilvl w:val="5"/>
        <w:numId w:val="2"/>
      </w:numPr>
      <w:spacing w:before="14" w:after="0" w:line="240" w:lineRule="auto"/>
      <w:outlineLvl w:val="4"/>
    </w:pPr>
    <w:rPr>
      <w:rFonts w:ascii="Arial" w:eastAsia="Arial" w:hAnsi="Arial" w:cs="Arial"/>
      <w:sz w:val="20"/>
      <w:szCs w:val="20"/>
    </w:rPr>
  </w:style>
  <w:style w:type="table" w:customStyle="1" w:styleId="Table-CSILevel5">
    <w:name w:val="Table-CSILevel5"/>
    <w:qFormat/>
    <w:pPr>
      <w:spacing w:before="14" w:after="0"/>
      <w:outlineLvl w:val="4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5-AddParaTC">
    <w:name w:val="Table-CSILevel5-AddParaTC"/>
    <w:qFormat/>
    <w:pPr>
      <w:spacing w:before="14" w:after="0"/>
      <w:outlineLvl w:val="4"/>
    </w:pPr>
    <w:rPr>
      <w:rFonts w:ascii="Arial" w:eastAsia="Arial" w:hAnsi="Arial" w:cs="Arial"/>
      <w:color w:val="FF0000"/>
      <w:sz w:val="20"/>
      <w:szCs w:val="20"/>
      <w:u w:val="single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5-RemoveParaTC">
    <w:name w:val="Table-CSILevel5-RemoveParaTC"/>
    <w:qFormat/>
    <w:pPr>
      <w:spacing w:before="14" w:after="0"/>
      <w:outlineLvl w:val="4"/>
    </w:pPr>
    <w:rPr>
      <w:rFonts w:ascii="Arial" w:eastAsia="Arial" w:hAnsi="Arial" w:cs="Arial"/>
      <w:strike/>
      <w:color w:val="FF0000"/>
      <w:sz w:val="20"/>
      <w:szCs w:val="20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SILevel6">
    <w:name w:val="CSILevel6"/>
    <w:qFormat/>
    <w:pPr>
      <w:numPr>
        <w:ilvl w:val="6"/>
        <w:numId w:val="2"/>
      </w:numPr>
      <w:spacing w:before="14" w:after="0" w:line="240" w:lineRule="auto"/>
      <w:outlineLvl w:val="5"/>
    </w:pPr>
    <w:rPr>
      <w:rFonts w:ascii="Arial" w:eastAsia="Arial" w:hAnsi="Arial" w:cs="Arial"/>
      <w:sz w:val="20"/>
      <w:szCs w:val="20"/>
    </w:rPr>
  </w:style>
  <w:style w:type="table" w:customStyle="1" w:styleId="Table-CSILevel6">
    <w:name w:val="Table-CSILevel6"/>
    <w:qFormat/>
    <w:pPr>
      <w:spacing w:before="14" w:after="0"/>
      <w:outlineLvl w:val="5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6-AddParaTC">
    <w:name w:val="Table-CSILevel6-AddParaTC"/>
    <w:qFormat/>
    <w:pPr>
      <w:spacing w:before="14" w:after="0"/>
      <w:outlineLvl w:val="5"/>
    </w:pPr>
    <w:rPr>
      <w:rFonts w:ascii="Arial" w:eastAsia="Arial" w:hAnsi="Arial" w:cs="Arial"/>
      <w:color w:val="FF0000"/>
      <w:sz w:val="20"/>
      <w:szCs w:val="20"/>
      <w:u w:val="single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6-RemoveParaTC">
    <w:name w:val="Table-CSILevel6-RemoveParaTC"/>
    <w:qFormat/>
    <w:pPr>
      <w:spacing w:before="14" w:after="0"/>
      <w:outlineLvl w:val="5"/>
    </w:pPr>
    <w:rPr>
      <w:rFonts w:ascii="Arial" w:eastAsia="Arial" w:hAnsi="Arial" w:cs="Arial"/>
      <w:strike/>
      <w:color w:val="FF0000"/>
      <w:sz w:val="20"/>
      <w:szCs w:val="20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SILevel7">
    <w:name w:val="CSILevel7"/>
    <w:qFormat/>
    <w:pPr>
      <w:numPr>
        <w:ilvl w:val="7"/>
        <w:numId w:val="2"/>
      </w:numPr>
      <w:spacing w:before="14" w:after="0" w:line="240" w:lineRule="auto"/>
      <w:outlineLvl w:val="6"/>
    </w:pPr>
    <w:rPr>
      <w:rFonts w:ascii="Arial" w:eastAsia="Arial" w:hAnsi="Arial" w:cs="Arial"/>
      <w:sz w:val="20"/>
      <w:szCs w:val="20"/>
    </w:rPr>
  </w:style>
  <w:style w:type="table" w:customStyle="1" w:styleId="Table-CSILevel7">
    <w:name w:val="Table-CSILevel7"/>
    <w:qFormat/>
    <w:pPr>
      <w:spacing w:before="14" w:after="0"/>
      <w:outlineLvl w:val="6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7-AddParaTC">
    <w:name w:val="Table-CSILevel7-AddParaTC"/>
    <w:qFormat/>
    <w:pPr>
      <w:spacing w:before="14" w:after="0"/>
      <w:outlineLvl w:val="6"/>
    </w:pPr>
    <w:rPr>
      <w:rFonts w:ascii="Arial" w:eastAsia="Arial" w:hAnsi="Arial" w:cs="Arial"/>
      <w:color w:val="FF0000"/>
      <w:sz w:val="20"/>
      <w:szCs w:val="20"/>
      <w:u w:val="single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7-RemoveParaTC">
    <w:name w:val="Table-CSILevel7-RemoveParaTC"/>
    <w:qFormat/>
    <w:pPr>
      <w:spacing w:before="14" w:after="0"/>
      <w:outlineLvl w:val="6"/>
    </w:pPr>
    <w:rPr>
      <w:rFonts w:ascii="Arial" w:eastAsia="Arial" w:hAnsi="Arial" w:cs="Arial"/>
      <w:strike/>
      <w:color w:val="FF0000"/>
      <w:sz w:val="20"/>
      <w:szCs w:val="20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SILevel8">
    <w:name w:val="CSILevel8"/>
    <w:qFormat/>
    <w:pPr>
      <w:numPr>
        <w:ilvl w:val="8"/>
        <w:numId w:val="2"/>
      </w:numPr>
      <w:spacing w:before="14" w:after="0" w:line="240" w:lineRule="auto"/>
      <w:outlineLvl w:val="7"/>
    </w:pPr>
    <w:rPr>
      <w:rFonts w:ascii="Arial" w:eastAsia="Arial" w:hAnsi="Arial" w:cs="Arial"/>
      <w:sz w:val="20"/>
      <w:szCs w:val="20"/>
    </w:rPr>
  </w:style>
  <w:style w:type="table" w:customStyle="1" w:styleId="Table-CSILevel8">
    <w:name w:val="Table-CSILevel8"/>
    <w:qFormat/>
    <w:pPr>
      <w:spacing w:before="14" w:after="0"/>
      <w:outlineLvl w:val="7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8-AddParaTC">
    <w:name w:val="Table-CSILevel8-AddParaTC"/>
    <w:qFormat/>
    <w:pPr>
      <w:spacing w:before="14" w:after="0"/>
      <w:outlineLvl w:val="7"/>
    </w:pPr>
    <w:rPr>
      <w:rFonts w:ascii="Arial" w:eastAsia="Arial" w:hAnsi="Arial" w:cs="Arial"/>
      <w:color w:val="FF0000"/>
      <w:sz w:val="20"/>
      <w:szCs w:val="20"/>
      <w:u w:val="single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8-RemoveParaTC">
    <w:name w:val="Table-CSILevel8-RemoveParaTC"/>
    <w:qFormat/>
    <w:pPr>
      <w:spacing w:before="14" w:after="0"/>
      <w:outlineLvl w:val="7"/>
    </w:pPr>
    <w:rPr>
      <w:rFonts w:ascii="Arial" w:eastAsia="Arial" w:hAnsi="Arial" w:cs="Arial"/>
      <w:strike/>
      <w:color w:val="FF0000"/>
      <w:sz w:val="20"/>
      <w:szCs w:val="20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F60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057"/>
  </w:style>
  <w:style w:type="paragraph" w:styleId="Footer">
    <w:name w:val="footer"/>
    <w:basedOn w:val="Normal"/>
    <w:link w:val="FooterChar"/>
    <w:uiPriority w:val="99"/>
    <w:unhideWhenUsed/>
    <w:rsid w:val="00CF60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057"/>
  </w:style>
  <w:style w:type="paragraph" w:customStyle="1" w:styleId="TIP">
    <w:name w:val="TIP"/>
    <w:basedOn w:val="Normal"/>
    <w:link w:val="TIPChar"/>
    <w:rsid w:val="00CF6057"/>
    <w:pPr>
      <w:pBdr>
        <w:top w:val="single" w:sz="4" w:space="3" w:color="auto"/>
        <w:left w:val="single" w:sz="4" w:space="4" w:color="auto"/>
        <w:bottom w:val="single" w:sz="4" w:space="3" w:color="auto"/>
        <w:right w:val="single" w:sz="4" w:space="4" w:color="auto"/>
      </w:pBdr>
      <w:spacing w:before="240" w:after="0" w:line="240" w:lineRule="auto"/>
    </w:pPr>
    <w:rPr>
      <w:rFonts w:ascii="Times New Roman" w:eastAsia="Times New Roman" w:hAnsi="Times New Roman" w:cs="Times New Roman"/>
      <w:color w:val="B30838"/>
      <w:sz w:val="20"/>
      <w:szCs w:val="20"/>
      <w:lang w:val="x-none" w:eastAsia="x-none"/>
    </w:rPr>
  </w:style>
  <w:style w:type="character" w:customStyle="1" w:styleId="TIPChar">
    <w:name w:val="TIP Char"/>
    <w:link w:val="TIP"/>
    <w:rsid w:val="00CF6057"/>
    <w:rPr>
      <w:rFonts w:ascii="Times New Roman" w:eastAsia="Times New Roman" w:hAnsi="Times New Roman" w:cs="Times New Roman"/>
      <w:color w:val="B30838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983</Words>
  <Characters>5222</Characters>
  <Application>Microsoft Office Word</Application>
  <DocSecurity>0</DocSecurity>
  <Lines>401</Lines>
  <Paragraphs>364</Paragraphs>
  <ScaleCrop>false</ScaleCrop>
  <Company/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Amy Baker</cp:lastModifiedBy>
  <cp:revision>3</cp:revision>
  <dcterms:created xsi:type="dcterms:W3CDTF">2024-12-17T18:41:00Z</dcterms:created>
  <dcterms:modified xsi:type="dcterms:W3CDTF">2024-12-19T14:10:00Z</dcterms:modified>
</cp:coreProperties>
</file>